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A8156" w14:textId="0F7D0165" w:rsidR="00EB04B6" w:rsidRDefault="00FA712A">
      <w:pPr>
        <w:spacing w:after="120"/>
        <w:jc w:val="center"/>
        <w:rPr>
          <w:color w:val="27251E"/>
        </w:rPr>
      </w:pPr>
      <w:r>
        <w:rPr>
          <w:noProof/>
          <w:color w:val="27251E"/>
        </w:rPr>
        <w:drawing>
          <wp:inline distT="114300" distB="114300" distL="114300" distR="114300" wp14:anchorId="402CA37F" wp14:editId="0B8921D2">
            <wp:extent cx="1515600" cy="1592962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5600" cy="15929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8A0B25C" w14:textId="77777777" w:rsidR="00EB04B6" w:rsidRDefault="00EB04B6">
      <w:pPr>
        <w:spacing w:after="120"/>
        <w:rPr>
          <w:color w:val="27251E"/>
        </w:rPr>
      </w:pPr>
    </w:p>
    <w:p w14:paraId="07E73F7A" w14:textId="77777777" w:rsidR="00EB04B6" w:rsidRPr="00CA59B2" w:rsidRDefault="00FA712A">
      <w:pPr>
        <w:spacing w:after="120"/>
        <w:rPr>
          <w:color w:val="27251E"/>
          <w:lang w:val="fr-CA"/>
        </w:rPr>
      </w:pPr>
      <w:r w:rsidRPr="00CA59B2">
        <w:rPr>
          <w:color w:val="27251E"/>
          <w:lang w:val="fr-CA"/>
        </w:rPr>
        <w:t>POUR DIFFUSION IMMÉDIATE</w:t>
      </w:r>
    </w:p>
    <w:p w14:paraId="298D90B5" w14:textId="6CAC1D77" w:rsidR="00735778" w:rsidRPr="00CA59B2" w:rsidRDefault="00735778">
      <w:pPr>
        <w:spacing w:before="240" w:after="120"/>
        <w:rPr>
          <w:b/>
          <w:bCs/>
          <w:lang w:val="fr-CA"/>
        </w:rPr>
      </w:pPr>
      <w:r w:rsidRPr="00CA59B2">
        <w:rPr>
          <w:b/>
          <w:bCs/>
          <w:color w:val="27251E"/>
          <w:lang w:val="fr-CA"/>
        </w:rPr>
        <w:t xml:space="preserve">Mary Walsh </w:t>
      </w:r>
      <w:r>
        <w:rPr>
          <w:b/>
          <w:bCs/>
          <w:color w:val="27251E"/>
          <w:lang w:val="fr-CA"/>
        </w:rPr>
        <w:t>en</w:t>
      </w:r>
      <w:r w:rsidRPr="00CA59B2">
        <w:rPr>
          <w:b/>
          <w:bCs/>
          <w:color w:val="27251E"/>
          <w:lang w:val="fr-CA"/>
        </w:rPr>
        <w:t xml:space="preserve"> tête </w:t>
      </w:r>
      <w:r>
        <w:rPr>
          <w:b/>
          <w:bCs/>
          <w:color w:val="27251E"/>
          <w:lang w:val="fr-CA"/>
        </w:rPr>
        <w:t>d’affiche</w:t>
      </w:r>
      <w:r w:rsidRPr="00CA59B2">
        <w:rPr>
          <w:b/>
          <w:bCs/>
          <w:color w:val="27251E"/>
          <w:lang w:val="fr-CA"/>
        </w:rPr>
        <w:t xml:space="preserve"> du deuxième Festival littéraire de Cavendish</w:t>
      </w:r>
      <w:r>
        <w:rPr>
          <w:b/>
          <w:bCs/>
          <w:color w:val="27251E"/>
          <w:lang w:val="fr-CA"/>
        </w:rPr>
        <w:t xml:space="preserve"> annuel</w:t>
      </w:r>
    </w:p>
    <w:p w14:paraId="73704847" w14:textId="67FCDEA6" w:rsidR="006B7396" w:rsidRPr="00CA59B2" w:rsidRDefault="006B7396">
      <w:pPr>
        <w:spacing w:before="240" w:after="120"/>
        <w:rPr>
          <w:b/>
          <w:bCs/>
          <w:lang w:val="fr-CA"/>
        </w:rPr>
      </w:pPr>
      <w:r w:rsidRPr="00D96096">
        <w:rPr>
          <w:b/>
          <w:bCs/>
          <w:color w:val="27251E"/>
          <w:lang w:val="fr-CA"/>
        </w:rPr>
        <w:t xml:space="preserve">Cavendish, Île-du-Prince-Édouard, le </w:t>
      </w:r>
      <w:r w:rsidR="00E546FB">
        <w:rPr>
          <w:b/>
          <w:bCs/>
          <w:color w:val="27251E"/>
          <w:lang w:val="fr-CA"/>
        </w:rPr>
        <w:t>9 septembre</w:t>
      </w:r>
      <w:r w:rsidRPr="00D96096">
        <w:rPr>
          <w:b/>
          <w:bCs/>
          <w:color w:val="27251E"/>
          <w:lang w:val="fr-CA"/>
        </w:rPr>
        <w:t xml:space="preserve"> 2026</w:t>
      </w:r>
      <w:r w:rsidRPr="00CA59B2">
        <w:rPr>
          <w:color w:val="27251E"/>
          <w:lang w:val="fr-CA"/>
        </w:rPr>
        <w:t xml:space="preserve"> </w:t>
      </w:r>
      <w:r>
        <w:rPr>
          <w:color w:val="27251E"/>
          <w:lang w:val="fr-CA"/>
        </w:rPr>
        <w:t>—</w:t>
      </w:r>
      <w:r w:rsidRPr="00CA59B2">
        <w:rPr>
          <w:color w:val="27251E"/>
          <w:lang w:val="fr-CA"/>
        </w:rPr>
        <w:t xml:space="preserve"> Mary Walsh, auteure à succès, actrice, humoriste et co-créatrice de </w:t>
      </w:r>
      <w:r>
        <w:rPr>
          <w:i/>
          <w:color w:val="27251E"/>
          <w:lang w:val="fr-CA"/>
        </w:rPr>
        <w:t>This Hour Has 22 Minutes</w:t>
      </w:r>
      <w:r w:rsidRPr="00CA59B2">
        <w:rPr>
          <w:color w:val="27251E"/>
          <w:lang w:val="fr-CA"/>
        </w:rPr>
        <w:t xml:space="preserve">, sera la tête </w:t>
      </w:r>
      <w:r>
        <w:rPr>
          <w:color w:val="27251E"/>
          <w:lang w:val="fr-CA"/>
        </w:rPr>
        <w:t>d’affiche</w:t>
      </w:r>
      <w:r w:rsidRPr="00CA59B2">
        <w:rPr>
          <w:color w:val="27251E"/>
          <w:lang w:val="fr-CA"/>
        </w:rPr>
        <w:t xml:space="preserve"> de la session Spotlight du vendredi soir au Festival littéraire </w:t>
      </w:r>
      <w:r>
        <w:rPr>
          <w:color w:val="27251E"/>
          <w:lang w:val="fr-CA"/>
        </w:rPr>
        <w:t xml:space="preserve">de </w:t>
      </w:r>
      <w:r w:rsidRPr="00CA59B2">
        <w:rPr>
          <w:color w:val="27251E"/>
          <w:lang w:val="fr-CA"/>
        </w:rPr>
        <w:t xml:space="preserve">Cavendish 2026. </w:t>
      </w:r>
      <w:r>
        <w:rPr>
          <w:color w:val="27251E"/>
          <w:lang w:val="fr-CA"/>
        </w:rPr>
        <w:t>Cette</w:t>
      </w:r>
      <w:r w:rsidRPr="00CA59B2">
        <w:rPr>
          <w:color w:val="27251E"/>
          <w:lang w:val="fr-CA"/>
        </w:rPr>
        <w:t xml:space="preserve"> célébration de quatre jours revient à </w:t>
      </w:r>
      <w:r>
        <w:rPr>
          <w:color w:val="27251E"/>
          <w:lang w:val="fr-CA"/>
        </w:rPr>
        <w:t>l’Île</w:t>
      </w:r>
      <w:r w:rsidRPr="00CA59B2">
        <w:rPr>
          <w:color w:val="27251E"/>
          <w:lang w:val="fr-CA"/>
        </w:rPr>
        <w:t xml:space="preserve">-du-Prince-Édouard </w:t>
      </w:r>
      <w:r>
        <w:rPr>
          <w:color w:val="27251E"/>
          <w:lang w:val="fr-CA"/>
        </w:rPr>
        <w:t>du</w:t>
      </w:r>
      <w:r w:rsidRPr="00CA59B2">
        <w:rPr>
          <w:color w:val="27251E"/>
          <w:lang w:val="fr-CA"/>
        </w:rPr>
        <w:t xml:space="preserve"> 24 </w:t>
      </w:r>
      <w:r>
        <w:rPr>
          <w:color w:val="27251E"/>
          <w:lang w:val="fr-CA"/>
        </w:rPr>
        <w:t>au</w:t>
      </w:r>
      <w:r w:rsidRPr="00CA59B2">
        <w:rPr>
          <w:color w:val="27251E"/>
          <w:lang w:val="fr-CA"/>
        </w:rPr>
        <w:t xml:space="preserve"> 27</w:t>
      </w:r>
      <w:r w:rsidR="00B213D0">
        <w:rPr>
          <w:color w:val="27251E"/>
          <w:lang w:val="fr-CA"/>
        </w:rPr>
        <w:t> </w:t>
      </w:r>
      <w:r w:rsidRPr="00CA59B2">
        <w:rPr>
          <w:color w:val="27251E"/>
          <w:lang w:val="fr-CA"/>
        </w:rPr>
        <w:t xml:space="preserve">septembre avec 35 événements, 45 voix canadiennes </w:t>
      </w:r>
      <w:r>
        <w:rPr>
          <w:color w:val="27251E"/>
          <w:lang w:val="fr-CA"/>
        </w:rPr>
        <w:t xml:space="preserve">en vedette </w:t>
      </w:r>
      <w:r w:rsidRPr="00CA59B2">
        <w:rPr>
          <w:color w:val="27251E"/>
          <w:lang w:val="fr-CA"/>
        </w:rPr>
        <w:t xml:space="preserve">et une nouvelle programmation </w:t>
      </w:r>
      <w:r>
        <w:rPr>
          <w:color w:val="27251E"/>
          <w:lang w:val="fr-CA"/>
        </w:rPr>
        <w:t>alliant</w:t>
      </w:r>
      <w:r w:rsidRPr="00CA59B2">
        <w:rPr>
          <w:color w:val="27251E"/>
          <w:lang w:val="fr-CA"/>
        </w:rPr>
        <w:t xml:space="preserve"> littérature, gastronomie, musique et communauté.</w:t>
      </w:r>
    </w:p>
    <w:p w14:paraId="50A48CF7" w14:textId="64740CE7" w:rsidR="006B7396" w:rsidRPr="00CA59B2" w:rsidRDefault="006B7396">
      <w:pPr>
        <w:spacing w:before="240" w:after="120"/>
        <w:rPr>
          <w:b/>
          <w:bCs/>
          <w:lang w:val="fr-CA"/>
        </w:rPr>
      </w:pPr>
      <w:r w:rsidRPr="00CA59B2">
        <w:rPr>
          <w:color w:val="27251E"/>
          <w:lang w:val="fr-CA"/>
        </w:rPr>
        <w:t>«</w:t>
      </w:r>
      <w:r w:rsidR="00B213D0">
        <w:rPr>
          <w:color w:val="27251E"/>
          <w:lang w:val="fr-CA"/>
        </w:rPr>
        <w:t> </w:t>
      </w:r>
      <w:r>
        <w:rPr>
          <w:color w:val="27251E"/>
          <w:lang w:val="fr-CA"/>
        </w:rPr>
        <w:t>Nous en sommes seulement à notre</w:t>
      </w:r>
      <w:r w:rsidRPr="00CA59B2">
        <w:rPr>
          <w:color w:val="27251E"/>
          <w:lang w:val="fr-CA"/>
        </w:rPr>
        <w:t xml:space="preserve"> deuxième </w:t>
      </w:r>
      <w:r>
        <w:rPr>
          <w:color w:val="27251E"/>
          <w:lang w:val="fr-CA"/>
        </w:rPr>
        <w:t>édition</w:t>
      </w:r>
      <w:r w:rsidRPr="00CA59B2">
        <w:rPr>
          <w:color w:val="27251E"/>
          <w:lang w:val="fr-CA"/>
        </w:rPr>
        <w:t xml:space="preserve">, </w:t>
      </w:r>
      <w:r>
        <w:rPr>
          <w:color w:val="27251E"/>
          <w:lang w:val="fr-CA"/>
        </w:rPr>
        <w:t xml:space="preserve">mais </w:t>
      </w:r>
      <w:r w:rsidRPr="00CA59B2">
        <w:rPr>
          <w:color w:val="27251E"/>
          <w:lang w:val="fr-CA"/>
        </w:rPr>
        <w:t>nous accueillons</w:t>
      </w:r>
      <w:r>
        <w:rPr>
          <w:color w:val="27251E"/>
          <w:lang w:val="fr-CA"/>
        </w:rPr>
        <w:t xml:space="preserve"> déjà</w:t>
      </w:r>
      <w:r w:rsidRPr="00CA59B2">
        <w:rPr>
          <w:color w:val="27251E"/>
          <w:lang w:val="fr-CA"/>
        </w:rPr>
        <w:t xml:space="preserve"> des </w:t>
      </w:r>
      <w:r w:rsidR="008B56DC">
        <w:rPr>
          <w:color w:val="27251E"/>
          <w:lang w:val="fr-CA"/>
        </w:rPr>
        <w:t>auteur</w:t>
      </w:r>
      <w:r w:rsidR="00B213D0">
        <w:rPr>
          <w:color w:val="27251E"/>
          <w:lang w:val="fr-CA"/>
        </w:rPr>
        <w:t>es</w:t>
      </w:r>
      <w:r>
        <w:rPr>
          <w:color w:val="27251E"/>
          <w:lang w:val="fr-CA"/>
        </w:rPr>
        <w:t xml:space="preserve"> et auteurs</w:t>
      </w:r>
      <w:r w:rsidRPr="00CA59B2">
        <w:rPr>
          <w:color w:val="27251E"/>
          <w:lang w:val="fr-CA"/>
        </w:rPr>
        <w:t xml:space="preserve"> </w:t>
      </w:r>
      <w:r w:rsidR="00B213D0">
        <w:rPr>
          <w:color w:val="27251E"/>
          <w:lang w:val="fr-CA"/>
        </w:rPr>
        <w:t xml:space="preserve">parmi </w:t>
      </w:r>
      <w:r w:rsidRPr="00CA59B2">
        <w:rPr>
          <w:color w:val="27251E"/>
          <w:lang w:val="fr-CA"/>
        </w:rPr>
        <w:t xml:space="preserve">les plus </w:t>
      </w:r>
      <w:r>
        <w:rPr>
          <w:color w:val="27251E"/>
          <w:lang w:val="fr-CA"/>
        </w:rPr>
        <w:t>reconnus</w:t>
      </w:r>
      <w:r w:rsidR="00B213D0">
        <w:rPr>
          <w:color w:val="27251E"/>
          <w:lang w:val="fr-CA"/>
        </w:rPr>
        <w:t xml:space="preserve"> au Canada</w:t>
      </w:r>
      <w:r>
        <w:rPr>
          <w:color w:val="27251E"/>
          <w:lang w:val="fr-CA"/>
        </w:rPr>
        <w:t>,</w:t>
      </w:r>
      <w:r w:rsidRPr="00CA59B2">
        <w:rPr>
          <w:color w:val="27251E"/>
          <w:lang w:val="fr-CA"/>
        </w:rPr>
        <w:t xml:space="preserve"> tout en </w:t>
      </w:r>
      <w:r>
        <w:rPr>
          <w:color w:val="27251E"/>
          <w:lang w:val="fr-CA"/>
        </w:rPr>
        <w:t>créant davantage d’occasions</w:t>
      </w:r>
      <w:r w:rsidRPr="00CA59B2">
        <w:rPr>
          <w:color w:val="27251E"/>
          <w:lang w:val="fr-CA"/>
        </w:rPr>
        <w:t xml:space="preserve"> pour les</w:t>
      </w:r>
      <w:r>
        <w:rPr>
          <w:color w:val="27251E"/>
          <w:lang w:val="fr-CA"/>
        </w:rPr>
        <w:t xml:space="preserve"> lectrices et</w:t>
      </w:r>
      <w:r w:rsidRPr="00CA59B2">
        <w:rPr>
          <w:color w:val="27251E"/>
          <w:lang w:val="fr-CA"/>
        </w:rPr>
        <w:t xml:space="preserve"> lecteurs de </w:t>
      </w:r>
      <w:r>
        <w:rPr>
          <w:color w:val="27251E"/>
          <w:lang w:val="fr-CA"/>
        </w:rPr>
        <w:t>l’Île</w:t>
      </w:r>
      <w:r w:rsidRPr="00CA59B2">
        <w:rPr>
          <w:color w:val="27251E"/>
          <w:lang w:val="fr-CA"/>
        </w:rPr>
        <w:t xml:space="preserve"> et les écrivain</w:t>
      </w:r>
      <w:r>
        <w:rPr>
          <w:color w:val="27251E"/>
          <w:lang w:val="fr-CA"/>
        </w:rPr>
        <w:t>es et écrivain</w:t>
      </w:r>
      <w:r w:rsidRPr="00CA59B2">
        <w:rPr>
          <w:color w:val="27251E"/>
          <w:lang w:val="fr-CA"/>
        </w:rPr>
        <w:t>s émergents</w:t>
      </w:r>
      <w:r w:rsidR="00B213D0">
        <w:rPr>
          <w:color w:val="27251E"/>
          <w:lang w:val="fr-CA"/>
        </w:rPr>
        <w:t> </w:t>
      </w:r>
      <w:r w:rsidRPr="00CA59B2">
        <w:rPr>
          <w:color w:val="27251E"/>
          <w:lang w:val="fr-CA"/>
        </w:rPr>
        <w:t xml:space="preserve">», a déclaré Darcy Butler, directeur </w:t>
      </w:r>
      <w:r>
        <w:rPr>
          <w:color w:val="27251E"/>
          <w:lang w:val="fr-CA"/>
        </w:rPr>
        <w:t>administratif</w:t>
      </w:r>
      <w:r w:rsidRPr="00CA59B2">
        <w:rPr>
          <w:color w:val="27251E"/>
          <w:lang w:val="fr-CA"/>
        </w:rPr>
        <w:t xml:space="preserve"> de Tourism Cavendish Beach. «</w:t>
      </w:r>
      <w:r w:rsidR="00B213D0">
        <w:rPr>
          <w:color w:val="27251E"/>
          <w:lang w:val="fr-CA"/>
        </w:rPr>
        <w:t> </w:t>
      </w:r>
      <w:r w:rsidRPr="00CA59B2">
        <w:rPr>
          <w:color w:val="27251E"/>
          <w:lang w:val="fr-CA"/>
        </w:rPr>
        <w:t xml:space="preserve">Le festival </w:t>
      </w:r>
      <w:r>
        <w:rPr>
          <w:color w:val="27251E"/>
          <w:lang w:val="fr-CA"/>
        </w:rPr>
        <w:t>s’impose comme</w:t>
      </w:r>
      <w:r w:rsidRPr="00CA59B2">
        <w:rPr>
          <w:color w:val="27251E"/>
          <w:lang w:val="fr-CA"/>
        </w:rPr>
        <w:t xml:space="preserve"> un lieu de </w:t>
      </w:r>
      <w:r>
        <w:rPr>
          <w:color w:val="27251E"/>
          <w:lang w:val="fr-CA"/>
        </w:rPr>
        <w:t>rencontre</w:t>
      </w:r>
      <w:r w:rsidRPr="00CA59B2">
        <w:rPr>
          <w:color w:val="27251E"/>
          <w:lang w:val="fr-CA"/>
        </w:rPr>
        <w:t xml:space="preserve"> où les voix locales </w:t>
      </w:r>
      <w:r>
        <w:rPr>
          <w:color w:val="27251E"/>
          <w:lang w:val="fr-CA"/>
        </w:rPr>
        <w:t>prennent part</w:t>
      </w:r>
      <w:r w:rsidRPr="00CA59B2">
        <w:rPr>
          <w:color w:val="27251E"/>
          <w:lang w:val="fr-CA"/>
        </w:rPr>
        <w:t xml:space="preserve"> aux conversations nationales.</w:t>
      </w:r>
      <w:r w:rsidR="00B213D0">
        <w:rPr>
          <w:color w:val="27251E"/>
          <w:lang w:val="fr-CA"/>
        </w:rPr>
        <w:t> </w:t>
      </w:r>
      <w:r w:rsidRPr="00CA59B2">
        <w:rPr>
          <w:color w:val="27251E"/>
          <w:lang w:val="fr-CA"/>
        </w:rPr>
        <w:t>»</w:t>
      </w:r>
    </w:p>
    <w:p w14:paraId="05E87765" w14:textId="1EE554D6" w:rsidR="006B7396" w:rsidRPr="00CA59B2" w:rsidRDefault="006B7396" w:rsidP="00CD6F73">
      <w:pPr>
        <w:rPr>
          <w:b/>
          <w:bCs/>
          <w:lang w:val="fr-CA"/>
        </w:rPr>
      </w:pPr>
      <w:r w:rsidRPr="00CA59B2">
        <w:rPr>
          <w:highlight w:val="white"/>
          <w:lang w:val="fr-CA"/>
        </w:rPr>
        <w:t>«</w:t>
      </w:r>
      <w:r w:rsidR="00B213D0">
        <w:rPr>
          <w:highlight w:val="white"/>
          <w:lang w:val="fr-CA"/>
        </w:rPr>
        <w:t> </w:t>
      </w:r>
      <w:r>
        <w:rPr>
          <w:shd w:val="clear" w:color="auto" w:fill="FFFFFF"/>
          <w:lang w:val="fr-CA"/>
        </w:rPr>
        <w:t>L’Île</w:t>
      </w:r>
      <w:r w:rsidRPr="00CA59B2">
        <w:rPr>
          <w:highlight w:val="white"/>
          <w:lang w:val="fr-CA"/>
        </w:rPr>
        <w:t xml:space="preserve">-du-Prince-Édouard possède une riche </w:t>
      </w:r>
      <w:r>
        <w:rPr>
          <w:shd w:val="clear" w:color="auto" w:fill="FFFFFF"/>
          <w:lang w:val="fr-CA"/>
        </w:rPr>
        <w:t>tradition</w:t>
      </w:r>
      <w:r w:rsidRPr="00CA59B2">
        <w:rPr>
          <w:highlight w:val="white"/>
          <w:lang w:val="fr-CA"/>
        </w:rPr>
        <w:t xml:space="preserve"> littéraire, </w:t>
      </w:r>
      <w:r>
        <w:rPr>
          <w:shd w:val="clear" w:color="auto" w:fill="FFFFFF"/>
          <w:lang w:val="fr-CA"/>
        </w:rPr>
        <w:t>rayonnant</w:t>
      </w:r>
      <w:r w:rsidRPr="00CA59B2">
        <w:rPr>
          <w:highlight w:val="white"/>
          <w:lang w:val="fr-CA"/>
        </w:rPr>
        <w:t xml:space="preserve"> dans le monde entier </w:t>
      </w:r>
      <w:r>
        <w:rPr>
          <w:shd w:val="clear" w:color="auto" w:fill="FFFFFF"/>
          <w:lang w:val="fr-CA"/>
        </w:rPr>
        <w:t>grâce à l’emblématique roman</w:t>
      </w:r>
      <w:r w:rsidRPr="00CA59B2">
        <w:rPr>
          <w:highlight w:val="white"/>
          <w:lang w:val="fr-CA"/>
        </w:rPr>
        <w:t xml:space="preserve"> </w:t>
      </w:r>
      <w:r w:rsidRPr="006B7396">
        <w:rPr>
          <w:i/>
          <w:iCs/>
          <w:highlight w:val="white"/>
          <w:lang w:val="fr-CA"/>
        </w:rPr>
        <w:t>Anne</w:t>
      </w:r>
      <w:r w:rsidRPr="006B7396">
        <w:rPr>
          <w:i/>
          <w:iCs/>
          <w:shd w:val="clear" w:color="auto" w:fill="FFFFFF"/>
          <w:lang w:val="fr-CA"/>
        </w:rPr>
        <w:t>… la maison</w:t>
      </w:r>
      <w:r w:rsidRPr="006B7396">
        <w:rPr>
          <w:i/>
          <w:iCs/>
          <w:highlight w:val="white"/>
          <w:lang w:val="fr-CA"/>
        </w:rPr>
        <w:t xml:space="preserve"> aux pignons verts</w:t>
      </w:r>
      <w:r w:rsidRPr="00CA59B2">
        <w:rPr>
          <w:highlight w:val="white"/>
          <w:lang w:val="fr-CA"/>
        </w:rPr>
        <w:t xml:space="preserve"> de L.</w:t>
      </w:r>
      <w:r>
        <w:rPr>
          <w:shd w:val="clear" w:color="auto" w:fill="FFFFFF"/>
          <w:lang w:val="fr-CA"/>
        </w:rPr>
        <w:t xml:space="preserve"> </w:t>
      </w:r>
      <w:r w:rsidRPr="00CA59B2">
        <w:rPr>
          <w:highlight w:val="white"/>
          <w:lang w:val="fr-CA"/>
        </w:rPr>
        <w:t>M.</w:t>
      </w:r>
      <w:r w:rsidR="00B213D0">
        <w:rPr>
          <w:highlight w:val="white"/>
          <w:lang w:val="fr-CA"/>
        </w:rPr>
        <w:t> </w:t>
      </w:r>
      <w:r w:rsidRPr="00CA59B2">
        <w:rPr>
          <w:highlight w:val="white"/>
          <w:lang w:val="fr-CA"/>
        </w:rPr>
        <w:t xml:space="preserve">Montgomery. </w:t>
      </w:r>
      <w:r>
        <w:rPr>
          <w:shd w:val="clear" w:color="auto" w:fill="FFFFFF"/>
          <w:lang w:val="fr-CA"/>
        </w:rPr>
        <w:t xml:space="preserve">La narration fait partie intégrante de la </w:t>
      </w:r>
      <w:r w:rsidRPr="00CA59B2">
        <w:rPr>
          <w:highlight w:val="white"/>
          <w:lang w:val="fr-CA"/>
        </w:rPr>
        <w:t>vie insulaire</w:t>
      </w:r>
      <w:r w:rsidR="00B213D0">
        <w:rPr>
          <w:highlight w:val="white"/>
          <w:lang w:val="fr-CA"/>
        </w:rPr>
        <w:t> </w:t>
      </w:r>
      <w:r>
        <w:rPr>
          <w:shd w:val="clear" w:color="auto" w:fill="FFFFFF"/>
          <w:lang w:val="fr-CA"/>
        </w:rPr>
        <w:t>:</w:t>
      </w:r>
      <w:r w:rsidRPr="00CA59B2">
        <w:rPr>
          <w:highlight w:val="white"/>
          <w:lang w:val="fr-CA"/>
        </w:rPr>
        <w:t xml:space="preserve"> nos histoires </w:t>
      </w:r>
      <w:r>
        <w:rPr>
          <w:highlight w:val="white"/>
          <w:lang w:val="fr-CA"/>
        </w:rPr>
        <w:t xml:space="preserve">nous </w:t>
      </w:r>
      <w:r w:rsidRPr="00CA59B2">
        <w:rPr>
          <w:highlight w:val="white"/>
          <w:lang w:val="fr-CA"/>
        </w:rPr>
        <w:t>définissent</w:t>
      </w:r>
      <w:r>
        <w:rPr>
          <w:highlight w:val="white"/>
          <w:lang w:val="fr-CA"/>
        </w:rPr>
        <w:t> </w:t>
      </w:r>
      <w:r w:rsidRPr="00CA59B2">
        <w:rPr>
          <w:highlight w:val="white"/>
          <w:lang w:val="fr-CA"/>
        </w:rPr>
        <w:t xml:space="preserve">», a déclaré Ernie Hudson, ministre </w:t>
      </w:r>
      <w:r>
        <w:rPr>
          <w:shd w:val="clear" w:color="auto" w:fill="FFFFFF"/>
          <w:lang w:val="fr-CA"/>
        </w:rPr>
        <w:t>des Pêches</w:t>
      </w:r>
      <w:r w:rsidRPr="00CA59B2">
        <w:rPr>
          <w:highlight w:val="white"/>
          <w:lang w:val="fr-CA"/>
        </w:rPr>
        <w:t>, du Développement rural et du Tourisme. «</w:t>
      </w:r>
      <w:r w:rsidR="00B213D0">
        <w:rPr>
          <w:highlight w:val="white"/>
          <w:lang w:val="fr-CA"/>
        </w:rPr>
        <w:t> </w:t>
      </w:r>
      <w:r w:rsidRPr="00CA59B2">
        <w:rPr>
          <w:highlight w:val="white"/>
          <w:lang w:val="fr-CA"/>
        </w:rPr>
        <w:t xml:space="preserve">Le Festival littéraire </w:t>
      </w:r>
      <w:r>
        <w:rPr>
          <w:shd w:val="clear" w:color="auto" w:fill="FFFFFF"/>
          <w:lang w:val="fr-CA"/>
        </w:rPr>
        <w:t xml:space="preserve">de </w:t>
      </w:r>
      <w:r w:rsidRPr="00CA59B2">
        <w:rPr>
          <w:highlight w:val="white"/>
          <w:lang w:val="fr-CA"/>
        </w:rPr>
        <w:t xml:space="preserve">Cavendish </w:t>
      </w:r>
      <w:r>
        <w:rPr>
          <w:shd w:val="clear" w:color="auto" w:fill="FFFFFF"/>
          <w:lang w:val="fr-CA"/>
        </w:rPr>
        <w:t>offre</w:t>
      </w:r>
      <w:r w:rsidRPr="00CA59B2">
        <w:rPr>
          <w:highlight w:val="white"/>
          <w:lang w:val="fr-CA"/>
        </w:rPr>
        <w:t xml:space="preserve"> une occasion </w:t>
      </w:r>
      <w:r>
        <w:rPr>
          <w:shd w:val="clear" w:color="auto" w:fill="FFFFFF"/>
          <w:lang w:val="fr-CA"/>
        </w:rPr>
        <w:t>idéale</w:t>
      </w:r>
      <w:r w:rsidRPr="00CA59B2">
        <w:rPr>
          <w:highlight w:val="white"/>
          <w:lang w:val="fr-CA"/>
        </w:rPr>
        <w:t xml:space="preserve"> de célébrer les voix locales, de </w:t>
      </w:r>
      <w:r>
        <w:rPr>
          <w:shd w:val="clear" w:color="auto" w:fill="FFFFFF"/>
          <w:lang w:val="fr-CA"/>
        </w:rPr>
        <w:t>stimuler</w:t>
      </w:r>
      <w:r w:rsidRPr="00CA59B2">
        <w:rPr>
          <w:highlight w:val="white"/>
          <w:lang w:val="fr-CA"/>
        </w:rPr>
        <w:t xml:space="preserve"> la créativité et de rassembler </w:t>
      </w:r>
      <w:r>
        <w:rPr>
          <w:highlight w:val="white"/>
          <w:lang w:val="fr-CA"/>
        </w:rPr>
        <w:t>les gens</w:t>
      </w:r>
      <w:r w:rsidRPr="00CA59B2">
        <w:rPr>
          <w:highlight w:val="white"/>
          <w:lang w:val="fr-CA"/>
        </w:rPr>
        <w:t>.</w:t>
      </w:r>
      <w:r w:rsidR="00B213D0">
        <w:rPr>
          <w:highlight w:val="white"/>
          <w:lang w:val="fr-CA"/>
        </w:rPr>
        <w:t> </w:t>
      </w:r>
      <w:r w:rsidRPr="00CA59B2">
        <w:rPr>
          <w:highlight w:val="white"/>
          <w:lang w:val="fr-CA"/>
        </w:rPr>
        <w:t>»</w:t>
      </w:r>
    </w:p>
    <w:p w14:paraId="0E872B23" w14:textId="618634A4" w:rsidR="006B7396" w:rsidRPr="00CA59B2" w:rsidRDefault="006B7396">
      <w:pPr>
        <w:spacing w:before="240" w:after="120"/>
        <w:rPr>
          <w:b/>
          <w:bCs/>
          <w:lang w:val="fr-CA"/>
        </w:rPr>
      </w:pPr>
      <w:r>
        <w:rPr>
          <w:color w:val="27251E"/>
          <w:lang w:val="fr-CA"/>
        </w:rPr>
        <w:t>La programmation de</w:t>
      </w:r>
      <w:r w:rsidRPr="00CA59B2">
        <w:rPr>
          <w:color w:val="27251E"/>
          <w:lang w:val="fr-CA"/>
        </w:rPr>
        <w:t xml:space="preserve"> 2026 </w:t>
      </w:r>
      <w:r>
        <w:rPr>
          <w:color w:val="27251E"/>
          <w:lang w:val="fr-CA"/>
        </w:rPr>
        <w:t>propose</w:t>
      </w:r>
      <w:r w:rsidRPr="00CA59B2">
        <w:rPr>
          <w:color w:val="27251E"/>
          <w:lang w:val="fr-CA"/>
        </w:rPr>
        <w:t xml:space="preserve"> des événements pour tous les </w:t>
      </w:r>
      <w:r>
        <w:rPr>
          <w:color w:val="27251E"/>
          <w:lang w:val="fr-CA"/>
        </w:rPr>
        <w:t>âges, notamment</w:t>
      </w:r>
      <w:r w:rsidRPr="00CA59B2">
        <w:rPr>
          <w:color w:val="27251E"/>
          <w:lang w:val="fr-CA"/>
        </w:rPr>
        <w:t xml:space="preserve"> des </w:t>
      </w:r>
      <w:r>
        <w:rPr>
          <w:color w:val="27251E"/>
          <w:lang w:val="fr-CA"/>
        </w:rPr>
        <w:t xml:space="preserve">ateliers d’écriture, des rencontres avec des </w:t>
      </w:r>
      <w:r w:rsidR="008B56DC">
        <w:rPr>
          <w:color w:val="27251E"/>
          <w:lang w:val="fr-CA"/>
        </w:rPr>
        <w:t>auteure</w:t>
      </w:r>
      <w:r w:rsidR="00000874">
        <w:rPr>
          <w:color w:val="27251E"/>
          <w:lang w:val="fr-CA"/>
        </w:rPr>
        <w:t xml:space="preserve">s et </w:t>
      </w:r>
      <w:r>
        <w:rPr>
          <w:color w:val="27251E"/>
          <w:lang w:val="fr-CA"/>
        </w:rPr>
        <w:t xml:space="preserve">auteurs, des activités </w:t>
      </w:r>
      <w:r w:rsidR="00000874">
        <w:rPr>
          <w:color w:val="27251E"/>
          <w:lang w:val="fr-CA"/>
        </w:rPr>
        <w:t>pour les enfants</w:t>
      </w:r>
      <w:r w:rsidRPr="00CA59B2">
        <w:rPr>
          <w:color w:val="27251E"/>
          <w:lang w:val="fr-CA"/>
        </w:rPr>
        <w:t xml:space="preserve">, une </w:t>
      </w:r>
      <w:r w:rsidR="00000874">
        <w:rPr>
          <w:color w:val="27251E"/>
          <w:lang w:val="fr-CA"/>
        </w:rPr>
        <w:t>causerie</w:t>
      </w:r>
      <w:r w:rsidRPr="00CA59B2">
        <w:rPr>
          <w:color w:val="27251E"/>
          <w:lang w:val="fr-CA"/>
        </w:rPr>
        <w:t xml:space="preserve"> en français, une promenade littéraire et des </w:t>
      </w:r>
      <w:r>
        <w:rPr>
          <w:color w:val="27251E"/>
          <w:lang w:val="fr-CA"/>
        </w:rPr>
        <w:t>séances phares.</w:t>
      </w:r>
      <w:r w:rsidRPr="00CA59B2">
        <w:rPr>
          <w:color w:val="27251E"/>
          <w:lang w:val="fr-CA"/>
        </w:rPr>
        <w:t xml:space="preserve"> </w:t>
      </w:r>
      <w:r>
        <w:rPr>
          <w:color w:val="27251E"/>
          <w:lang w:val="fr-CA"/>
        </w:rPr>
        <w:t>Pour le volet francophone, Ronald Boudreau</w:t>
      </w:r>
      <w:r w:rsidR="00E364F1">
        <w:rPr>
          <w:color w:val="27251E"/>
          <w:lang w:val="fr-CA"/>
        </w:rPr>
        <w:t>, du Nouveau-Brunswick,</w:t>
      </w:r>
      <w:r>
        <w:rPr>
          <w:color w:val="27251E"/>
          <w:lang w:val="fr-CA"/>
        </w:rPr>
        <w:t xml:space="preserve"> présentera son premier ouvrage</w:t>
      </w:r>
      <w:r w:rsidR="00E364F1">
        <w:rPr>
          <w:color w:val="27251E"/>
          <w:lang w:val="fr-CA"/>
        </w:rPr>
        <w:t xml:space="preserve"> </w:t>
      </w:r>
      <w:r w:rsidR="009117DB">
        <w:rPr>
          <w:color w:val="27251E"/>
          <w:lang w:val="fr-CA"/>
        </w:rPr>
        <w:t>portant</w:t>
      </w:r>
      <w:r w:rsidR="00E364F1" w:rsidRPr="00E364F1">
        <w:rPr>
          <w:lang w:val="fr-CA"/>
        </w:rPr>
        <w:t xml:space="preserve"> sur les forces mystérieuses qui dirigent nos existences</w:t>
      </w:r>
      <w:r w:rsidR="00E364F1">
        <w:rPr>
          <w:color w:val="27251E"/>
          <w:lang w:val="fr-CA"/>
        </w:rPr>
        <w:t>, tandis que</w:t>
      </w:r>
      <w:r>
        <w:rPr>
          <w:color w:val="27251E"/>
          <w:lang w:val="fr-CA"/>
        </w:rPr>
        <w:t xml:space="preserve"> Roxanne Bouchard, </w:t>
      </w:r>
      <w:r w:rsidR="00000874">
        <w:rPr>
          <w:color w:val="27251E"/>
          <w:lang w:val="fr-CA"/>
        </w:rPr>
        <w:t>en provenance</w:t>
      </w:r>
      <w:r>
        <w:rPr>
          <w:color w:val="27251E"/>
          <w:lang w:val="fr-CA"/>
        </w:rPr>
        <w:t xml:space="preserve"> du Québec, </w:t>
      </w:r>
      <w:r w:rsidR="00000874">
        <w:rPr>
          <w:color w:val="27251E"/>
          <w:lang w:val="fr-CA"/>
        </w:rPr>
        <w:t>discutera</w:t>
      </w:r>
      <w:r>
        <w:rPr>
          <w:color w:val="27251E"/>
          <w:lang w:val="fr-CA"/>
        </w:rPr>
        <w:t xml:space="preserve"> de ses romans policiers</w:t>
      </w:r>
      <w:r w:rsidR="00E364F1">
        <w:rPr>
          <w:color w:val="27251E"/>
          <w:lang w:val="fr-CA"/>
        </w:rPr>
        <w:t xml:space="preserve"> </w:t>
      </w:r>
      <w:r w:rsidR="00E364F1" w:rsidRPr="00E364F1">
        <w:rPr>
          <w:color w:val="27251E"/>
          <w:lang w:val="fr-CA"/>
        </w:rPr>
        <w:t>mettant en vedette l’enquêteur Joaquin Moralès</w:t>
      </w:r>
      <w:r>
        <w:rPr>
          <w:color w:val="27251E"/>
          <w:lang w:val="fr-CA"/>
        </w:rPr>
        <w:t>.</w:t>
      </w:r>
    </w:p>
    <w:p w14:paraId="6C42F1E5" w14:textId="1CEE8752" w:rsidR="006B7396" w:rsidRPr="00CA59B2" w:rsidRDefault="00C960A2">
      <w:pPr>
        <w:spacing w:before="240" w:after="120"/>
        <w:rPr>
          <w:b/>
          <w:bCs/>
          <w:lang w:val="fr-CA"/>
        </w:rPr>
      </w:pPr>
      <w:r>
        <w:rPr>
          <w:color w:val="27251E"/>
          <w:lang w:val="fr-CA"/>
        </w:rPr>
        <w:t>Le festival tient à remercier</w:t>
      </w:r>
      <w:r w:rsidR="006B7396" w:rsidRPr="00CA59B2">
        <w:rPr>
          <w:color w:val="27251E"/>
          <w:lang w:val="fr-CA"/>
        </w:rPr>
        <w:t xml:space="preserve"> le Salon du livre de </w:t>
      </w:r>
      <w:r w:rsidR="006B7396">
        <w:rPr>
          <w:color w:val="27251E"/>
          <w:lang w:val="fr-CA"/>
        </w:rPr>
        <w:t>l’Île</w:t>
      </w:r>
      <w:r w:rsidR="006B7396" w:rsidRPr="00CA59B2">
        <w:rPr>
          <w:color w:val="27251E"/>
          <w:lang w:val="fr-CA"/>
        </w:rPr>
        <w:t xml:space="preserve">-du-Prince-Édouard </w:t>
      </w:r>
      <w:r w:rsidR="009A659C">
        <w:rPr>
          <w:color w:val="27251E"/>
          <w:lang w:val="fr-CA"/>
        </w:rPr>
        <w:t>qui a donnée de précieux conseils au festival.</w:t>
      </w:r>
    </w:p>
    <w:p w14:paraId="4075ED40" w14:textId="40DE3CB1" w:rsidR="006B7396" w:rsidRPr="00CA59B2" w:rsidRDefault="006B7396">
      <w:pPr>
        <w:spacing w:before="240" w:after="120"/>
        <w:rPr>
          <w:b/>
          <w:bCs/>
          <w:lang w:val="fr-CA"/>
        </w:rPr>
      </w:pPr>
      <w:r w:rsidRPr="00CA59B2">
        <w:rPr>
          <w:color w:val="27251E"/>
          <w:highlight w:val="white"/>
          <w:lang w:val="fr-CA"/>
        </w:rPr>
        <w:lastRenderedPageBreak/>
        <w:t>«</w:t>
      </w:r>
      <w:r w:rsidR="00B213D0">
        <w:rPr>
          <w:color w:val="27251E"/>
          <w:highlight w:val="white"/>
          <w:lang w:val="fr-CA"/>
        </w:rPr>
        <w:t> </w:t>
      </w:r>
      <w:r w:rsidR="002E1264">
        <w:rPr>
          <w:color w:val="27251E"/>
          <w:highlight w:val="white"/>
          <w:lang w:val="fr-CA"/>
        </w:rPr>
        <w:t>À l'endroit qui a servi d'inspiration à</w:t>
      </w:r>
      <w:r w:rsidRPr="00CA59B2">
        <w:rPr>
          <w:color w:val="27251E"/>
          <w:highlight w:val="white"/>
          <w:lang w:val="fr-CA"/>
        </w:rPr>
        <w:t xml:space="preserve"> </w:t>
      </w:r>
      <w:r w:rsidR="002E1264">
        <w:rPr>
          <w:color w:val="27251E"/>
          <w:lang w:val="fr-CA"/>
        </w:rPr>
        <w:t xml:space="preserve">notre </w:t>
      </w:r>
      <w:r>
        <w:rPr>
          <w:color w:val="27251E"/>
          <w:shd w:val="clear" w:color="auto" w:fill="FFFFFF"/>
          <w:lang w:val="fr-CA"/>
        </w:rPr>
        <w:t>auteure la</w:t>
      </w:r>
      <w:r w:rsidRPr="00CA59B2">
        <w:rPr>
          <w:color w:val="27251E"/>
          <w:highlight w:val="white"/>
          <w:lang w:val="fr-CA"/>
        </w:rPr>
        <w:t xml:space="preserve"> plus célèbre, une nouvelle génération </w:t>
      </w:r>
      <w:r w:rsidR="00B213D0">
        <w:rPr>
          <w:color w:val="27251E"/>
          <w:shd w:val="clear" w:color="auto" w:fill="FFFFFF"/>
          <w:lang w:val="fr-CA"/>
        </w:rPr>
        <w:t>de personnes créatives</w:t>
      </w:r>
      <w:r w:rsidRPr="00CA59B2">
        <w:rPr>
          <w:color w:val="27251E"/>
          <w:highlight w:val="white"/>
          <w:lang w:val="fr-CA"/>
        </w:rPr>
        <w:t xml:space="preserve"> partagera son travail, </w:t>
      </w:r>
      <w:r>
        <w:rPr>
          <w:color w:val="27251E"/>
          <w:shd w:val="clear" w:color="auto" w:fill="FFFFFF"/>
          <w:lang w:val="fr-CA"/>
        </w:rPr>
        <w:t>son savoir</w:t>
      </w:r>
      <w:r w:rsidRPr="00CA59B2">
        <w:rPr>
          <w:color w:val="27251E"/>
          <w:highlight w:val="white"/>
          <w:lang w:val="fr-CA"/>
        </w:rPr>
        <w:t xml:space="preserve"> et sa vision de </w:t>
      </w:r>
      <w:r>
        <w:rPr>
          <w:color w:val="27251E"/>
          <w:shd w:val="clear" w:color="auto" w:fill="FFFFFF"/>
          <w:lang w:val="fr-CA"/>
        </w:rPr>
        <w:t>l’industrie</w:t>
      </w:r>
      <w:r w:rsidR="00B213D0">
        <w:rPr>
          <w:color w:val="27251E"/>
          <w:highlight w:val="white"/>
          <w:lang w:val="fr-CA"/>
        </w:rPr>
        <w:t> </w:t>
      </w:r>
      <w:r w:rsidRPr="00CA59B2">
        <w:rPr>
          <w:color w:val="27251E"/>
          <w:highlight w:val="white"/>
          <w:lang w:val="fr-CA"/>
        </w:rPr>
        <w:t xml:space="preserve">», a déclaré </w:t>
      </w:r>
      <w:r>
        <w:rPr>
          <w:color w:val="27251E"/>
          <w:shd w:val="clear" w:color="auto" w:fill="FFFFFF"/>
          <w:lang w:val="fr-CA"/>
        </w:rPr>
        <w:t>l’honorable</w:t>
      </w:r>
      <w:r w:rsidRPr="00CA59B2">
        <w:rPr>
          <w:color w:val="27251E"/>
          <w:highlight w:val="white"/>
          <w:lang w:val="fr-CA"/>
        </w:rPr>
        <w:t xml:space="preserve"> Heath MacDonald, ministre de </w:t>
      </w:r>
      <w:r>
        <w:rPr>
          <w:color w:val="27251E"/>
          <w:shd w:val="clear" w:color="auto" w:fill="FFFFFF"/>
          <w:lang w:val="fr-CA"/>
        </w:rPr>
        <w:t>l’Agriculture</w:t>
      </w:r>
      <w:r w:rsidRPr="00CA59B2">
        <w:rPr>
          <w:color w:val="27251E"/>
          <w:highlight w:val="white"/>
          <w:lang w:val="fr-CA"/>
        </w:rPr>
        <w:t xml:space="preserve"> et de </w:t>
      </w:r>
      <w:r>
        <w:rPr>
          <w:color w:val="27251E"/>
          <w:shd w:val="clear" w:color="auto" w:fill="FFFFFF"/>
          <w:lang w:val="fr-CA"/>
        </w:rPr>
        <w:t>l’Agroalimentaire</w:t>
      </w:r>
      <w:r w:rsidRPr="00CA59B2">
        <w:rPr>
          <w:color w:val="27251E"/>
          <w:highlight w:val="white"/>
          <w:lang w:val="fr-CA"/>
        </w:rPr>
        <w:t xml:space="preserve"> et député de Malp</w:t>
      </w:r>
      <w:r w:rsidR="002E1264">
        <w:rPr>
          <w:color w:val="27251E"/>
          <w:highlight w:val="white"/>
          <w:lang w:val="fr-CA"/>
        </w:rPr>
        <w:t>è</w:t>
      </w:r>
      <w:r w:rsidRPr="00CA59B2">
        <w:rPr>
          <w:color w:val="27251E"/>
          <w:highlight w:val="white"/>
          <w:lang w:val="fr-CA"/>
        </w:rPr>
        <w:t>que. «</w:t>
      </w:r>
      <w:r w:rsidR="00B213D0">
        <w:rPr>
          <w:color w:val="27251E"/>
          <w:highlight w:val="white"/>
          <w:lang w:val="fr-CA"/>
        </w:rPr>
        <w:t> </w:t>
      </w:r>
      <w:r w:rsidRPr="00CA59B2">
        <w:rPr>
          <w:color w:val="27251E"/>
          <w:highlight w:val="white"/>
          <w:lang w:val="fr-CA"/>
        </w:rPr>
        <w:t xml:space="preserve">Notre gouvernement est fier de soutenir cet événement </w:t>
      </w:r>
      <w:r>
        <w:rPr>
          <w:color w:val="27251E"/>
          <w:shd w:val="clear" w:color="auto" w:fill="FFFFFF"/>
          <w:lang w:val="fr-CA"/>
        </w:rPr>
        <w:t>par l’intermédiaire de l’APECA, qui invite</w:t>
      </w:r>
      <w:r w:rsidRPr="00CA59B2">
        <w:rPr>
          <w:color w:val="27251E"/>
          <w:highlight w:val="white"/>
          <w:lang w:val="fr-CA"/>
        </w:rPr>
        <w:t xml:space="preserve"> les</w:t>
      </w:r>
      <w:r w:rsidR="008B56DC">
        <w:rPr>
          <w:color w:val="27251E"/>
          <w:highlight w:val="white"/>
          <w:lang w:val="fr-CA"/>
        </w:rPr>
        <w:t xml:space="preserve"> visiteuses et</w:t>
      </w:r>
      <w:r w:rsidRPr="00CA59B2">
        <w:rPr>
          <w:color w:val="27251E"/>
          <w:highlight w:val="white"/>
          <w:lang w:val="fr-CA"/>
        </w:rPr>
        <w:t xml:space="preserve"> visiteurs et </w:t>
      </w:r>
      <w:r w:rsidR="008B56DC">
        <w:rPr>
          <w:color w:val="27251E"/>
          <w:highlight w:val="white"/>
          <w:lang w:val="fr-CA"/>
        </w:rPr>
        <w:t>la population</w:t>
      </w:r>
      <w:r w:rsidRPr="00CA59B2">
        <w:rPr>
          <w:color w:val="27251E"/>
          <w:highlight w:val="white"/>
          <w:lang w:val="fr-CA"/>
        </w:rPr>
        <w:t xml:space="preserve"> à célébrer, </w:t>
      </w:r>
      <w:r w:rsidR="008B56DC">
        <w:rPr>
          <w:color w:val="27251E"/>
          <w:highlight w:val="white"/>
          <w:lang w:val="fr-CA"/>
        </w:rPr>
        <w:t>rechercher</w:t>
      </w:r>
      <w:r w:rsidRPr="00CA59B2">
        <w:rPr>
          <w:color w:val="27251E"/>
          <w:highlight w:val="white"/>
          <w:lang w:val="fr-CA"/>
        </w:rPr>
        <w:t xml:space="preserve"> et découvrir </w:t>
      </w:r>
      <w:r w:rsidR="008B56DC">
        <w:rPr>
          <w:color w:val="27251E"/>
          <w:lang w:val="fr-CA"/>
        </w:rPr>
        <w:t xml:space="preserve">tous les plaisirs de </w:t>
      </w:r>
      <w:r>
        <w:rPr>
          <w:color w:val="27251E"/>
          <w:shd w:val="clear" w:color="auto" w:fill="FFFFFF"/>
          <w:lang w:val="fr-CA"/>
        </w:rPr>
        <w:t>l’automne</w:t>
      </w:r>
      <w:r w:rsidRPr="00CA59B2">
        <w:rPr>
          <w:color w:val="27251E"/>
          <w:highlight w:val="white"/>
          <w:lang w:val="fr-CA"/>
        </w:rPr>
        <w:t xml:space="preserve"> à </w:t>
      </w:r>
      <w:r>
        <w:rPr>
          <w:color w:val="27251E"/>
          <w:shd w:val="clear" w:color="auto" w:fill="FFFFFF"/>
          <w:lang w:val="fr-CA"/>
        </w:rPr>
        <w:t>l’Île.</w:t>
      </w:r>
      <w:r w:rsidR="00B213D0">
        <w:rPr>
          <w:color w:val="27251E"/>
          <w:highlight w:val="white"/>
          <w:lang w:val="fr-CA"/>
        </w:rPr>
        <w:t> </w:t>
      </w:r>
      <w:r w:rsidRPr="00CA59B2">
        <w:rPr>
          <w:color w:val="27251E"/>
          <w:highlight w:val="white"/>
          <w:lang w:val="fr-CA"/>
        </w:rPr>
        <w:t>»</w:t>
      </w:r>
    </w:p>
    <w:p w14:paraId="537C4DDD" w14:textId="676D3A00" w:rsidR="006B7396" w:rsidRPr="00CA59B2" w:rsidRDefault="006B7396">
      <w:pPr>
        <w:spacing w:before="240" w:after="120"/>
        <w:rPr>
          <w:b/>
          <w:bCs/>
          <w:lang w:val="fr-CA"/>
        </w:rPr>
      </w:pPr>
      <w:r w:rsidRPr="00CA59B2">
        <w:rPr>
          <w:color w:val="27251E"/>
          <w:highlight w:val="white"/>
          <w:lang w:val="fr-CA"/>
        </w:rPr>
        <w:t xml:space="preserve">Le ministre </w:t>
      </w:r>
      <w:r>
        <w:rPr>
          <w:color w:val="27251E"/>
          <w:shd w:val="clear" w:color="auto" w:fill="FFFFFF"/>
          <w:lang w:val="fr-CA"/>
        </w:rPr>
        <w:t xml:space="preserve">MacDonald </w:t>
      </w:r>
      <w:r w:rsidR="008B56DC">
        <w:rPr>
          <w:color w:val="27251E"/>
          <w:shd w:val="clear" w:color="auto" w:fill="FFFFFF"/>
          <w:lang w:val="fr-CA"/>
        </w:rPr>
        <w:t>a pris la parole</w:t>
      </w:r>
      <w:r w:rsidRPr="00CA59B2">
        <w:rPr>
          <w:color w:val="27251E"/>
          <w:highlight w:val="white"/>
          <w:lang w:val="fr-CA"/>
        </w:rPr>
        <w:t xml:space="preserve"> au nom de </w:t>
      </w:r>
      <w:r>
        <w:rPr>
          <w:color w:val="27251E"/>
          <w:shd w:val="clear" w:color="auto" w:fill="FFFFFF"/>
          <w:lang w:val="fr-CA"/>
        </w:rPr>
        <w:t>l’honorable</w:t>
      </w:r>
      <w:r w:rsidRPr="00CA59B2">
        <w:rPr>
          <w:color w:val="27251E"/>
          <w:highlight w:val="white"/>
          <w:lang w:val="fr-CA"/>
        </w:rPr>
        <w:t xml:space="preserve"> Sean Fraser, ministre de la Justice et procureur général du Canada, et ministre responsable de </w:t>
      </w:r>
      <w:r>
        <w:rPr>
          <w:color w:val="27251E"/>
          <w:shd w:val="clear" w:color="auto" w:fill="FFFFFF"/>
          <w:lang w:val="fr-CA"/>
        </w:rPr>
        <w:t>l’Agence de promotion économique</w:t>
      </w:r>
      <w:r w:rsidRPr="00CA59B2">
        <w:rPr>
          <w:color w:val="27251E"/>
          <w:highlight w:val="white"/>
          <w:lang w:val="fr-CA"/>
        </w:rPr>
        <w:t xml:space="preserve"> du Canada atlantique.</w:t>
      </w:r>
    </w:p>
    <w:p w14:paraId="38DCBF68" w14:textId="38BE2B91" w:rsidR="006B7396" w:rsidRDefault="006B7396">
      <w:pPr>
        <w:spacing w:before="240"/>
        <w:rPr>
          <w:color w:val="27251E"/>
          <w:lang w:val="fr-CA"/>
        </w:rPr>
      </w:pPr>
      <w:r>
        <w:rPr>
          <w:color w:val="27251E"/>
          <w:lang w:val="fr-CA"/>
        </w:rPr>
        <w:t xml:space="preserve">Consultez </w:t>
      </w:r>
      <w:hyperlink r:id="rId5" w:history="1">
        <w:r>
          <w:rPr>
            <w:rStyle w:val="Hyperlink"/>
            <w:color w:val="1155CC"/>
            <w:lang w:val="fr-CA"/>
          </w:rPr>
          <w:t>cavendishliteraryfestival.com</w:t>
        </w:r>
      </w:hyperlink>
      <w:r>
        <w:rPr>
          <w:color w:val="27251E"/>
          <w:lang w:val="fr-CA"/>
        </w:rPr>
        <w:t xml:space="preserve"> et suivez le festival sur les réseaux sociaux pour obtenir les dernières nouvelles et les renseignements sur </w:t>
      </w:r>
      <w:r w:rsidR="008B56DC">
        <w:rPr>
          <w:color w:val="27251E"/>
          <w:lang w:val="fr-CA"/>
        </w:rPr>
        <w:t>les billets</w:t>
      </w:r>
      <w:r>
        <w:rPr>
          <w:color w:val="27251E"/>
          <w:lang w:val="fr-CA"/>
        </w:rPr>
        <w:t>.</w:t>
      </w:r>
    </w:p>
    <w:p w14:paraId="4B92DB04" w14:textId="77777777" w:rsidR="00741905" w:rsidRDefault="00741905">
      <w:pPr>
        <w:shd w:val="clear" w:color="auto" w:fill="FFFFFF"/>
        <w:spacing w:line="331" w:lineRule="auto"/>
        <w:jc w:val="center"/>
        <w:rPr>
          <w:lang w:val="fr-CA"/>
        </w:rPr>
      </w:pPr>
    </w:p>
    <w:p w14:paraId="40B89B30" w14:textId="4453528E" w:rsidR="00EB04B6" w:rsidRDefault="00FA712A">
      <w:pPr>
        <w:shd w:val="clear" w:color="auto" w:fill="FFFFFF"/>
        <w:spacing w:line="331" w:lineRule="auto"/>
        <w:jc w:val="center"/>
        <w:rPr>
          <w:lang w:val="fr-CA"/>
        </w:rPr>
      </w:pPr>
      <w:r w:rsidRPr="00CA59B2">
        <w:rPr>
          <w:lang w:val="fr-CA"/>
        </w:rPr>
        <w:t>-30-</w:t>
      </w:r>
    </w:p>
    <w:p w14:paraId="72B4ADD9" w14:textId="77777777" w:rsidR="008B56DC" w:rsidRPr="00CA59B2" w:rsidRDefault="008B56DC">
      <w:pPr>
        <w:shd w:val="clear" w:color="auto" w:fill="FFFFFF"/>
        <w:spacing w:line="331" w:lineRule="auto"/>
        <w:jc w:val="center"/>
        <w:rPr>
          <w:lang w:val="fr-CA"/>
        </w:rPr>
      </w:pPr>
    </w:p>
    <w:p w14:paraId="2B9DF7C8" w14:textId="77E31D01" w:rsidR="00EB04B6" w:rsidRPr="00CA59B2" w:rsidRDefault="008B56DC">
      <w:pPr>
        <w:shd w:val="clear" w:color="auto" w:fill="FFFFFF"/>
        <w:spacing w:line="331" w:lineRule="auto"/>
        <w:rPr>
          <w:b/>
          <w:bCs/>
          <w:lang w:val="fr-CA"/>
        </w:rPr>
      </w:pPr>
      <w:r>
        <w:rPr>
          <w:b/>
          <w:bCs/>
          <w:lang w:val="fr-CA"/>
        </w:rPr>
        <w:t>Personne-ressource auprès des médias</w:t>
      </w:r>
      <w:r w:rsidR="00B213D0">
        <w:rPr>
          <w:b/>
          <w:bCs/>
          <w:lang w:val="fr-CA"/>
        </w:rPr>
        <w:t> </w:t>
      </w:r>
      <w:r w:rsidR="00FA712A" w:rsidRPr="00CA59B2">
        <w:rPr>
          <w:b/>
          <w:bCs/>
          <w:lang w:val="fr-CA"/>
        </w:rPr>
        <w:t>:</w:t>
      </w:r>
    </w:p>
    <w:p w14:paraId="797612C0" w14:textId="30963209" w:rsidR="00EB04B6" w:rsidRDefault="000C30D2">
      <w:pPr>
        <w:shd w:val="clear" w:color="auto" w:fill="FFFFFF"/>
        <w:spacing w:line="331" w:lineRule="auto"/>
        <w:rPr>
          <w:lang w:val="fr-CA"/>
        </w:rPr>
      </w:pPr>
      <w:r>
        <w:rPr>
          <w:lang w:val="fr-CA"/>
        </w:rPr>
        <w:t>Linda Lowther</w:t>
      </w:r>
    </w:p>
    <w:p w14:paraId="26DF10A3" w14:textId="135F2AD8" w:rsidR="0089175C" w:rsidRDefault="000C30D2">
      <w:pPr>
        <w:shd w:val="clear" w:color="auto" w:fill="FFFFFF"/>
        <w:spacing w:line="331" w:lineRule="auto"/>
        <w:rPr>
          <w:lang w:val="fr-CA"/>
        </w:rPr>
      </w:pPr>
      <w:r>
        <w:rPr>
          <w:lang w:val="fr-CA"/>
        </w:rPr>
        <w:t>Coordonnatrice</w:t>
      </w:r>
      <w:r w:rsidR="0089175C">
        <w:rPr>
          <w:lang w:val="fr-CA"/>
        </w:rPr>
        <w:t xml:space="preserve"> du Festival</w:t>
      </w:r>
      <w:r w:rsidR="00F06397">
        <w:rPr>
          <w:lang w:val="fr-CA"/>
        </w:rPr>
        <w:t xml:space="preserve"> 902 393 0679</w:t>
      </w:r>
    </w:p>
    <w:p w14:paraId="41BA3D98" w14:textId="6273EFE6" w:rsidR="00EB04B6" w:rsidRPr="00CA59B2" w:rsidRDefault="0089175C">
      <w:pPr>
        <w:shd w:val="clear" w:color="auto" w:fill="FFFFFF"/>
        <w:spacing w:line="331" w:lineRule="auto"/>
        <w:rPr>
          <w:lang w:val="fr-CA"/>
        </w:rPr>
      </w:pPr>
      <w:r>
        <w:rPr>
          <w:color w:val="1155CC"/>
          <w:u w:val="single"/>
          <w:lang w:val="fr-CA"/>
        </w:rPr>
        <w:t>linda@cavendishliteraryfestival.com</w:t>
      </w:r>
    </w:p>
    <w:p w14:paraId="20D9D500" w14:textId="77777777" w:rsidR="00EB04B6" w:rsidRPr="00CA59B2" w:rsidRDefault="00EB04B6">
      <w:pPr>
        <w:shd w:val="clear" w:color="auto" w:fill="FFFFFF"/>
        <w:spacing w:line="331" w:lineRule="auto"/>
        <w:rPr>
          <w:lang w:val="fr-CA"/>
        </w:rPr>
      </w:pPr>
    </w:p>
    <w:p w14:paraId="5B5AA9B0" w14:textId="7ADEB867" w:rsidR="00EB04B6" w:rsidRPr="00CA59B2" w:rsidRDefault="00A521F1" w:rsidP="00741905">
      <w:pPr>
        <w:shd w:val="clear" w:color="auto" w:fill="FFFFFF"/>
        <w:spacing w:line="328" w:lineRule="auto"/>
        <w:rPr>
          <w:b/>
          <w:bCs/>
          <w:lang w:val="fr-CA"/>
        </w:rPr>
      </w:pPr>
      <w:r w:rsidRPr="00CA59B2">
        <w:rPr>
          <w:b/>
          <w:bCs/>
          <w:lang w:val="fr-CA"/>
        </w:rPr>
        <w:t>À propos</w:t>
      </w:r>
      <w:r w:rsidR="00B213D0">
        <w:rPr>
          <w:b/>
          <w:bCs/>
          <w:lang w:val="fr-CA"/>
        </w:rPr>
        <w:t> </w:t>
      </w:r>
      <w:r w:rsidRPr="00CA59B2">
        <w:rPr>
          <w:b/>
          <w:bCs/>
          <w:lang w:val="fr-CA"/>
        </w:rPr>
        <w:t xml:space="preserve">: </w:t>
      </w:r>
      <w:r w:rsidRPr="00CA59B2">
        <w:rPr>
          <w:b/>
          <w:bCs/>
          <w:lang w:val="fr-CA"/>
        </w:rPr>
        <w:br/>
      </w:r>
      <w:r w:rsidRPr="00CA59B2">
        <w:rPr>
          <w:lang w:val="fr-CA"/>
        </w:rPr>
        <w:t xml:space="preserve">Le Festival littéraire de Cavendish </w:t>
      </w:r>
      <w:r>
        <w:rPr>
          <w:color w:val="000000"/>
          <w:lang w:val="fr-CA"/>
        </w:rPr>
        <w:t>célèbre chaque année</w:t>
      </w:r>
      <w:r w:rsidRPr="00CA59B2">
        <w:rPr>
          <w:lang w:val="fr-CA"/>
        </w:rPr>
        <w:t xml:space="preserve"> la narration et </w:t>
      </w:r>
      <w:r>
        <w:rPr>
          <w:color w:val="000000"/>
          <w:lang w:val="fr-CA"/>
        </w:rPr>
        <w:t>l’expression</w:t>
      </w:r>
      <w:r w:rsidRPr="00CA59B2">
        <w:rPr>
          <w:lang w:val="fr-CA"/>
        </w:rPr>
        <w:t xml:space="preserve"> créative à Cavendish, </w:t>
      </w:r>
      <w:r>
        <w:rPr>
          <w:color w:val="000000"/>
          <w:lang w:val="fr-CA"/>
        </w:rPr>
        <w:t>à l’Île</w:t>
      </w:r>
      <w:r w:rsidRPr="00CA59B2">
        <w:rPr>
          <w:lang w:val="fr-CA"/>
        </w:rPr>
        <w:t xml:space="preserve">-du-Prince-Édouard. </w:t>
      </w:r>
      <w:r>
        <w:rPr>
          <w:color w:val="000000"/>
          <w:lang w:val="fr-CA"/>
        </w:rPr>
        <w:t xml:space="preserve">Il réunit lectrices, </w:t>
      </w:r>
      <w:r w:rsidRPr="00CA59B2">
        <w:rPr>
          <w:lang w:val="fr-CA"/>
        </w:rPr>
        <w:t xml:space="preserve">lecteurs, </w:t>
      </w:r>
      <w:r>
        <w:rPr>
          <w:color w:val="000000"/>
          <w:lang w:val="fr-CA"/>
        </w:rPr>
        <w:t>écrivaines,</w:t>
      </w:r>
      <w:r w:rsidRPr="00CA59B2">
        <w:rPr>
          <w:lang w:val="fr-CA"/>
        </w:rPr>
        <w:t xml:space="preserve"> écrivains et passionnés de littérature </w:t>
      </w:r>
      <w:r>
        <w:rPr>
          <w:color w:val="000000"/>
          <w:lang w:val="fr-CA"/>
        </w:rPr>
        <w:t xml:space="preserve">autour de rencontres avec des auteures et auteurs, d’ateliers, de </w:t>
      </w:r>
      <w:r w:rsidRPr="00CA59B2">
        <w:rPr>
          <w:lang w:val="fr-CA"/>
        </w:rPr>
        <w:t xml:space="preserve">programmes communautaires et </w:t>
      </w:r>
      <w:r>
        <w:rPr>
          <w:color w:val="000000"/>
          <w:lang w:val="fr-CA"/>
        </w:rPr>
        <w:t>d’expériences</w:t>
      </w:r>
      <w:r w:rsidRPr="00CA59B2">
        <w:rPr>
          <w:lang w:val="fr-CA"/>
        </w:rPr>
        <w:t xml:space="preserve"> culturelles mettant en valeur des voix locales, régionales et nationales.</w:t>
      </w:r>
    </w:p>
    <w:sectPr w:rsidR="00EB04B6" w:rsidRPr="00CA59B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E86B593-E1F6-4BA1-8696-F9029B2D516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50E069B5-2765-4EF3-89AA-8FE3DD69826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4B6"/>
    <w:rsid w:val="00000874"/>
    <w:rsid w:val="00091058"/>
    <w:rsid w:val="000C30D2"/>
    <w:rsid w:val="002E1264"/>
    <w:rsid w:val="0033045B"/>
    <w:rsid w:val="003B1470"/>
    <w:rsid w:val="004F784B"/>
    <w:rsid w:val="00650A65"/>
    <w:rsid w:val="00695D32"/>
    <w:rsid w:val="006A04CC"/>
    <w:rsid w:val="006B7396"/>
    <w:rsid w:val="006E3BF8"/>
    <w:rsid w:val="00735778"/>
    <w:rsid w:val="00741905"/>
    <w:rsid w:val="007B637B"/>
    <w:rsid w:val="0089175C"/>
    <w:rsid w:val="008B56DC"/>
    <w:rsid w:val="009117DB"/>
    <w:rsid w:val="009A659C"/>
    <w:rsid w:val="00A521F1"/>
    <w:rsid w:val="00AD34E4"/>
    <w:rsid w:val="00B213D0"/>
    <w:rsid w:val="00C960A2"/>
    <w:rsid w:val="00CA59B2"/>
    <w:rsid w:val="00D96096"/>
    <w:rsid w:val="00DD0919"/>
    <w:rsid w:val="00E364F1"/>
    <w:rsid w:val="00E546FB"/>
    <w:rsid w:val="00EB04B6"/>
    <w:rsid w:val="00F06397"/>
    <w:rsid w:val="00FA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18E57"/>
  <w15:docId w15:val="{D697E026-FA80-0B4C-9CA0-2DFF28145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PlaceholderText">
    <w:name w:val="Placeholder Text"/>
    <w:basedOn w:val="DefaultParagraphFont"/>
    <w:uiPriority w:val="99"/>
    <w:semiHidden/>
    <w:rsid w:val="00CA59B2"/>
    <w:rPr>
      <w:color w:val="666666"/>
    </w:rPr>
  </w:style>
  <w:style w:type="character" w:styleId="Hyperlink">
    <w:name w:val="Hyperlink"/>
    <w:basedOn w:val="DefaultParagraphFont"/>
    <w:uiPriority w:val="99"/>
    <w:semiHidden/>
    <w:unhideWhenUsed/>
    <w:rsid w:val="006B73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avendishliteraryfestival.com/" TargetMode="External"/><Relationship Id="rId4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Lowther</dc:creator>
  <cp:lastModifiedBy>Linda Lowther</cp:lastModifiedBy>
  <cp:revision>9</cp:revision>
  <dcterms:created xsi:type="dcterms:W3CDTF">2026-09-09T16:56:00Z</dcterms:created>
  <dcterms:modified xsi:type="dcterms:W3CDTF">2026-09-09T17:00:00Z</dcterms:modified>
</cp:coreProperties>
</file>